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7D6E88F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112AD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34A48" w:rsidRPr="00134A48">
        <w:rPr>
          <w:b/>
          <w:noProof/>
          <w:sz w:val="24"/>
        </w:rPr>
        <w:t>S6-</w:t>
      </w:r>
      <w:r w:rsidR="00B7492D" w:rsidRPr="00B7492D">
        <w:rPr>
          <w:b/>
          <w:noProof/>
          <w:sz w:val="24"/>
        </w:rPr>
        <w:t>255169</w:t>
      </w:r>
    </w:p>
    <w:p w14:paraId="40AB3D98" w14:textId="0F419131" w:rsidR="004D6698" w:rsidRDefault="008112A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12AD">
        <w:rPr>
          <w:b/>
          <w:noProof/>
          <w:sz w:val="24"/>
        </w:rPr>
        <w:t>Dallas, United States 17th – 21st November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B7492D"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F9A3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213674791"/>
      <w:r w:rsidR="00C477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112AD" w:rsidRPr="008112AD">
        <w:rPr>
          <w:rFonts w:ascii="Arial" w:hAnsi="Arial" w:cs="Arial"/>
          <w:b/>
          <w:sz w:val="22"/>
          <w:szCs w:val="22"/>
        </w:rPr>
        <w:t>N6 measurement exposure</w:t>
      </w:r>
      <w:bookmarkEnd w:id="0"/>
    </w:p>
    <w:p w14:paraId="611B4358" w14:textId="3875F2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2AD" w:rsidRPr="008112AD">
        <w:rPr>
          <w:rFonts w:ascii="Arial" w:hAnsi="Arial" w:cs="Arial"/>
          <w:b/>
          <w:bCs/>
          <w:sz w:val="22"/>
          <w:szCs w:val="22"/>
        </w:rPr>
        <w:t>Reply LS on N6 measurement exposure</w:t>
      </w:r>
      <w:r w:rsidR="008112AD">
        <w:rPr>
          <w:rFonts w:ascii="Arial" w:hAnsi="Arial" w:cs="Arial"/>
          <w:b/>
          <w:bCs/>
          <w:sz w:val="22"/>
          <w:szCs w:val="22"/>
        </w:rPr>
        <w:t xml:space="preserve"> (</w:t>
      </w:r>
      <w:r w:rsidR="008112AD" w:rsidRPr="008112AD">
        <w:rPr>
          <w:rFonts w:ascii="Arial" w:hAnsi="Arial" w:cs="Arial"/>
          <w:b/>
          <w:bCs/>
          <w:sz w:val="22"/>
          <w:szCs w:val="22"/>
        </w:rPr>
        <w:t>S6-255010</w:t>
      </w:r>
      <w:r w:rsidR="008112AD">
        <w:rPr>
          <w:rFonts w:ascii="Arial" w:hAnsi="Arial" w:cs="Arial"/>
          <w:b/>
          <w:bCs/>
          <w:sz w:val="22"/>
          <w:szCs w:val="22"/>
        </w:rPr>
        <w:t>/</w:t>
      </w:r>
      <w:r w:rsidR="008112AD" w:rsidRPr="008112AD">
        <w:t xml:space="preserve"> </w:t>
      </w:r>
      <w:r w:rsidR="008112AD" w:rsidRPr="008112AD">
        <w:rPr>
          <w:rFonts w:ascii="Arial" w:hAnsi="Arial" w:cs="Arial"/>
          <w:b/>
          <w:bCs/>
          <w:sz w:val="22"/>
          <w:szCs w:val="22"/>
        </w:rPr>
        <w:t>S2-2509811</w:t>
      </w:r>
      <w:r w:rsidR="008112AD">
        <w:rPr>
          <w:rFonts w:ascii="Arial" w:hAnsi="Arial" w:cs="Arial"/>
          <w:b/>
          <w:bCs/>
          <w:sz w:val="22"/>
          <w:szCs w:val="22"/>
        </w:rPr>
        <w:t>)</w:t>
      </w:r>
    </w:p>
    <w:p w14:paraId="6DF36BBF" w14:textId="7DF5E4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Rel-</w:t>
      </w:r>
      <w:r w:rsidR="008112AD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2E7963FE" w14:textId="78398A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2AD" w:rsidRPr="008112AD">
        <w:rPr>
          <w:rFonts w:ascii="Arial" w:hAnsi="Arial" w:cs="Arial"/>
          <w:b/>
          <w:bCs/>
          <w:sz w:val="22"/>
          <w:szCs w:val="22"/>
        </w:rPr>
        <w:t>TEI20, EDGEAPP_Ph3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0F6BB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2AD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75B414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F6764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2AD">
        <w:rPr>
          <w:rFonts w:ascii="Arial" w:hAnsi="Arial" w:cs="Arial"/>
          <w:b/>
          <w:bCs/>
          <w:sz w:val="22"/>
          <w:szCs w:val="22"/>
        </w:rPr>
        <w:t>Jaehyeon Bae</w:t>
      </w:r>
      <w:r w:rsidR="00C477B2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7" w:history="1">
        <w:r w:rsidR="008112AD" w:rsidRPr="004F62F6">
          <w:rPr>
            <w:rStyle w:val="af0"/>
            <w:rFonts w:ascii="Arial" w:hAnsi="Arial" w:cs="Arial"/>
            <w:b/>
            <w:bCs/>
            <w:sz w:val="22"/>
            <w:szCs w:val="22"/>
          </w:rPr>
          <w:t>jerry.bae@samsung.com</w:t>
        </w:r>
      </w:hyperlink>
      <w:r w:rsidR="00C477B2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693EDAA6" w:rsidR="00B97703" w:rsidRPr="004E3939" w:rsidRDefault="00C477B2" w:rsidP="00C47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A01ED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DE0404" w14:textId="00016999" w:rsidR="00B97703" w:rsidRDefault="00C67710" w:rsidP="00C67710">
      <w:r>
        <w:t xml:space="preserve">SA6 would like to thank </w:t>
      </w:r>
      <w:r w:rsidR="008112AD">
        <w:t>SA2</w:t>
      </w:r>
      <w:r>
        <w:t xml:space="preserve"> for their </w:t>
      </w:r>
      <w:r w:rsidR="008112AD" w:rsidRPr="008112AD">
        <w:t>Reply LS on N6 measurement exposure</w:t>
      </w:r>
      <w:r>
        <w:t>. SA6 would like to provide following answers:</w:t>
      </w:r>
    </w:p>
    <w:p w14:paraId="4D5AA13A" w14:textId="3FDD4407" w:rsidR="00C67710" w:rsidRPr="00C67710" w:rsidRDefault="00C67710" w:rsidP="00C67710">
      <w:pPr>
        <w:numPr>
          <w:ilvl w:val="0"/>
          <w:numId w:val="5"/>
        </w:numPr>
        <w:rPr>
          <w:i/>
          <w:iCs/>
        </w:rPr>
      </w:pPr>
      <w:r w:rsidRPr="00C67710">
        <w:rPr>
          <w:i/>
          <w:iCs/>
        </w:rPr>
        <w:t xml:space="preserve">Q: </w:t>
      </w:r>
      <w:r w:rsidR="008112AD" w:rsidRPr="008112AD">
        <w:rPr>
          <w:i/>
          <w:iCs/>
        </w:rPr>
        <w:t>SA2 requires further details to decide whether and how to support N6 delay measurement exposure to SA6-defined entity (considered as AF from SA2 perspective) in Release 20. SA2 kindly asks SA6 to provide further details, e.g., scenarios, for N6 delay measurement exposure.</w:t>
      </w:r>
    </w:p>
    <w:p w14:paraId="4F29FB02" w14:textId="7211AC1D" w:rsidR="00307A3C" w:rsidRPr="000F6067" w:rsidRDefault="00C67710" w:rsidP="00C67710">
      <w:r w:rsidRPr="00C67710">
        <w:t>[</w:t>
      </w:r>
      <w:r>
        <w:t>Answer</w:t>
      </w:r>
      <w:r w:rsidRPr="00C67710">
        <w:t>]</w:t>
      </w:r>
      <w:r w:rsidR="004F2C3D">
        <w:t xml:space="preserve"> </w:t>
      </w:r>
      <w:r w:rsidR="00162098" w:rsidRPr="00162098">
        <w:t xml:space="preserve">SA6 is considering the enabling of edge applications to support EES </w:t>
      </w:r>
      <w:r w:rsidR="007F5046">
        <w:t>(</w:t>
      </w:r>
      <w:r w:rsidR="00162098" w:rsidRPr="00162098">
        <w:t>re</w:t>
      </w:r>
      <w:r w:rsidR="007F5046">
        <w:t>)</w:t>
      </w:r>
      <w:r w:rsidR="00162098" w:rsidRPr="00162098">
        <w:t xml:space="preserve">selection or EAS </w:t>
      </w:r>
      <w:r w:rsidR="007F5046">
        <w:t>(</w:t>
      </w:r>
      <w:r w:rsidR="00162098" w:rsidRPr="00162098">
        <w:t>re</w:t>
      </w:r>
      <w:r w:rsidR="007F5046">
        <w:t>)</w:t>
      </w:r>
      <w:r w:rsidR="00162098" w:rsidRPr="00162098">
        <w:t>selection procedures based on N6 measurement information received via EES, which is measured through 5GC</w:t>
      </w:r>
      <w:r w:rsidR="00307A3C" w:rsidRPr="00307A3C">
        <w:t xml:space="preserve">. </w:t>
      </w:r>
      <w:r w:rsidR="00162098" w:rsidRPr="00162098">
        <w:t xml:space="preserve">From the SA2 perspective, EES can be considered as an AF that receives N6 measurement </w:t>
      </w:r>
      <w:r w:rsidR="00162098" w:rsidRPr="008112AD">
        <w:t>exposure</w:t>
      </w:r>
      <w:r w:rsidR="00162098" w:rsidRPr="00162098"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677C8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112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62A4047" w14:textId="6A3C6BDC" w:rsidR="00B97703" w:rsidRPr="000748B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48B7" w:rsidRPr="000748B7">
        <w:t xml:space="preserve">SA6 kindly request </w:t>
      </w:r>
      <w:r w:rsidR="008112AD">
        <w:t>SA2</w:t>
      </w:r>
      <w:r w:rsidR="000748B7" w:rsidRPr="000748B7">
        <w:t xml:space="preserve"> to consider above response into consideration for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341C5F9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8112AD">
        <w:rPr>
          <w:rFonts w:ascii="Arial" w:hAnsi="Arial" w:cs="Arial"/>
          <w:bCs/>
        </w:rPr>
        <w:t>71</w:t>
      </w:r>
      <w:r>
        <w:rPr>
          <w:rFonts w:ascii="Arial" w:hAnsi="Arial" w:cs="Arial"/>
          <w:bCs/>
        </w:rPr>
        <w:t xml:space="preserve">                 </w:t>
      </w:r>
      <w:r w:rsidR="008112AD">
        <w:rPr>
          <w:rFonts w:ascii="Arial" w:hAnsi="Arial" w:cs="Arial"/>
          <w:bCs/>
        </w:rPr>
        <w:t>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8112AD">
        <w:rPr>
          <w:rFonts w:ascii="Arial" w:hAnsi="Arial" w:cs="Arial"/>
          <w:bCs/>
        </w:rPr>
        <w:t>13</w:t>
      </w:r>
      <w:r w:rsidR="00DC3B55"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112A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8112AD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12AD">
        <w:rPr>
          <w:rFonts w:ascii="Arial" w:hAnsi="Arial" w:cs="Arial"/>
          <w:bCs/>
        </w:rPr>
        <w:t>Goah</w:t>
      </w:r>
      <w:r>
        <w:rPr>
          <w:rFonts w:ascii="Arial" w:hAnsi="Arial" w:cs="Arial"/>
          <w:bCs/>
        </w:rPr>
        <w:t xml:space="preserve">, </w:t>
      </w:r>
      <w:r w:rsidR="008112AD">
        <w:rPr>
          <w:rFonts w:ascii="Arial" w:hAnsi="Arial" w:cs="Arial"/>
          <w:bCs/>
        </w:rPr>
        <w:t>India</w:t>
      </w:r>
    </w:p>
    <w:p w14:paraId="44445991" w14:textId="0620E26F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</w:t>
      </w:r>
      <w:r w:rsidR="00A26DC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</w:t>
      </w:r>
      <w:r w:rsidR="008112AD"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8112AD">
        <w:rPr>
          <w:rFonts w:ascii="Arial" w:hAnsi="Arial" w:cs="Arial"/>
          <w:bCs/>
        </w:rPr>
        <w:t>17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8112AD">
        <w:rPr>
          <w:rFonts w:ascii="Arial" w:hAnsi="Arial" w:cs="Arial"/>
          <w:bCs/>
        </w:rPr>
        <w:t>A</w:t>
      </w:r>
      <w:r w:rsidR="00A26DCF">
        <w:rPr>
          <w:rFonts w:ascii="Arial" w:hAnsi="Arial" w:cs="Arial"/>
          <w:bCs/>
        </w:rPr>
        <w:t xml:space="preserve">pril </w:t>
      </w:r>
      <w:r w:rsidRPr="002D5115">
        <w:rPr>
          <w:rFonts w:ascii="Arial" w:hAnsi="Arial" w:cs="Arial"/>
          <w:bCs/>
        </w:rPr>
        <w:t>202</w:t>
      </w:r>
      <w:r w:rsidR="00A26DCF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12AD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8112AD">
        <w:rPr>
          <w:rFonts w:ascii="Arial" w:hAnsi="Arial" w:cs="Arial"/>
          <w:bCs/>
        </w:rPr>
        <w:t>MT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28A16" w14:textId="77777777" w:rsidR="004F772F" w:rsidRDefault="004F772F">
      <w:pPr>
        <w:spacing w:after="0"/>
      </w:pPr>
      <w:r>
        <w:separator/>
      </w:r>
    </w:p>
  </w:endnote>
  <w:endnote w:type="continuationSeparator" w:id="0">
    <w:p w14:paraId="6EF02480" w14:textId="77777777" w:rsidR="004F772F" w:rsidRDefault="004F7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AF6E7" w14:textId="77777777" w:rsidR="004F772F" w:rsidRDefault="004F772F">
      <w:pPr>
        <w:spacing w:after="0"/>
      </w:pPr>
      <w:r>
        <w:separator/>
      </w:r>
    </w:p>
  </w:footnote>
  <w:footnote w:type="continuationSeparator" w:id="0">
    <w:p w14:paraId="595F8B80" w14:textId="77777777" w:rsidR="004F772F" w:rsidRDefault="004F7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748B7"/>
    <w:rsid w:val="00095BC2"/>
    <w:rsid w:val="000C2DA1"/>
    <w:rsid w:val="000C3E1C"/>
    <w:rsid w:val="000F6067"/>
    <w:rsid w:val="000F6242"/>
    <w:rsid w:val="00105674"/>
    <w:rsid w:val="00134A48"/>
    <w:rsid w:val="00162098"/>
    <w:rsid w:val="00174844"/>
    <w:rsid w:val="001F34C8"/>
    <w:rsid w:val="002201E4"/>
    <w:rsid w:val="00270389"/>
    <w:rsid w:val="002A6824"/>
    <w:rsid w:val="002F1940"/>
    <w:rsid w:val="00307A3C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2C3D"/>
    <w:rsid w:val="004F772F"/>
    <w:rsid w:val="00520EC6"/>
    <w:rsid w:val="00524687"/>
    <w:rsid w:val="005B5087"/>
    <w:rsid w:val="005F3B26"/>
    <w:rsid w:val="0063670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5046"/>
    <w:rsid w:val="007F6F25"/>
    <w:rsid w:val="00800273"/>
    <w:rsid w:val="008112AD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9B293C"/>
    <w:rsid w:val="00A26DCF"/>
    <w:rsid w:val="00A339E5"/>
    <w:rsid w:val="00A34B3D"/>
    <w:rsid w:val="00A46CCB"/>
    <w:rsid w:val="00A653CE"/>
    <w:rsid w:val="00A71544"/>
    <w:rsid w:val="00A90373"/>
    <w:rsid w:val="00AC6106"/>
    <w:rsid w:val="00AD40CC"/>
    <w:rsid w:val="00AE1828"/>
    <w:rsid w:val="00AF176B"/>
    <w:rsid w:val="00B2386B"/>
    <w:rsid w:val="00B27EB4"/>
    <w:rsid w:val="00B33F3C"/>
    <w:rsid w:val="00B5011D"/>
    <w:rsid w:val="00B7492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477B2"/>
    <w:rsid w:val="00C67710"/>
    <w:rsid w:val="00CD5002"/>
    <w:rsid w:val="00CF46F9"/>
    <w:rsid w:val="00CF6087"/>
    <w:rsid w:val="00D02856"/>
    <w:rsid w:val="00D144DE"/>
    <w:rsid w:val="00D209D8"/>
    <w:rsid w:val="00D25CD3"/>
    <w:rsid w:val="00D27D1C"/>
    <w:rsid w:val="00D62A0E"/>
    <w:rsid w:val="00D77116"/>
    <w:rsid w:val="00D84FCE"/>
    <w:rsid w:val="00D856BD"/>
    <w:rsid w:val="00DC3B55"/>
    <w:rsid w:val="00DF7E9B"/>
    <w:rsid w:val="00E0036A"/>
    <w:rsid w:val="00E0335C"/>
    <w:rsid w:val="00E92981"/>
    <w:rsid w:val="00E961C6"/>
    <w:rsid w:val="00EB2ABD"/>
    <w:rsid w:val="00EB347F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C3B55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C3B55"/>
    <w:pPr>
      <w:spacing w:before="180"/>
      <w:ind w:left="2693" w:hanging="2693"/>
    </w:pPr>
    <w:rPr>
      <w:b/>
    </w:rPr>
  </w:style>
  <w:style w:type="paragraph" w:styleId="10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C3B55"/>
    <w:pPr>
      <w:ind w:left="1701" w:hanging="1701"/>
    </w:pPr>
  </w:style>
  <w:style w:type="paragraph" w:styleId="40">
    <w:name w:val="toc 4"/>
    <w:basedOn w:val="30"/>
    <w:semiHidden/>
    <w:rsid w:val="00DC3B55"/>
    <w:pPr>
      <w:ind w:left="1418" w:hanging="1418"/>
    </w:pPr>
  </w:style>
  <w:style w:type="paragraph" w:styleId="30">
    <w:name w:val="toc 3"/>
    <w:basedOn w:val="21"/>
    <w:semiHidden/>
    <w:rsid w:val="00DC3B55"/>
    <w:pPr>
      <w:ind w:left="1134" w:hanging="1134"/>
    </w:pPr>
  </w:style>
  <w:style w:type="paragraph" w:styleId="21">
    <w:name w:val="toc 2"/>
    <w:basedOn w:val="10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C3B55"/>
    <w:pPr>
      <w:ind w:left="284"/>
    </w:pPr>
  </w:style>
  <w:style w:type="paragraph" w:styleId="11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3">
    <w:name w:val="List Number 2"/>
    <w:basedOn w:val="ac"/>
    <w:semiHidden/>
    <w:rsid w:val="00DC3B55"/>
    <w:pPr>
      <w:ind w:left="851"/>
    </w:pPr>
  </w:style>
  <w:style w:type="character" w:styleId="ad">
    <w:name w:val="footnote reference"/>
    <w:semiHidden/>
    <w:rsid w:val="00DC3B55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90">
    <w:name w:val="toc 9"/>
    <w:basedOn w:val="80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60">
    <w:name w:val="toc 6"/>
    <w:basedOn w:val="50"/>
    <w:next w:val="a"/>
    <w:semiHidden/>
    <w:rsid w:val="00DC3B55"/>
    <w:pPr>
      <w:ind w:left="1985" w:hanging="1985"/>
    </w:pPr>
  </w:style>
  <w:style w:type="paragraph" w:styleId="70">
    <w:name w:val="toc 7"/>
    <w:basedOn w:val="60"/>
    <w:next w:val="a"/>
    <w:semiHidden/>
    <w:rsid w:val="00DC3B55"/>
    <w:pPr>
      <w:ind w:left="2268" w:hanging="2268"/>
    </w:pPr>
  </w:style>
  <w:style w:type="paragraph" w:styleId="24">
    <w:name w:val="List Bullet 2"/>
    <w:basedOn w:val="af"/>
    <w:semiHidden/>
    <w:rsid w:val="00DC3B55"/>
    <w:pPr>
      <w:ind w:left="851"/>
    </w:pPr>
  </w:style>
  <w:style w:type="paragraph" w:styleId="31">
    <w:name w:val="List Bullet 3"/>
    <w:basedOn w:val="24"/>
    <w:semiHidden/>
    <w:rsid w:val="00DC3B55"/>
    <w:pPr>
      <w:ind w:left="1135"/>
    </w:pPr>
  </w:style>
  <w:style w:type="paragraph" w:styleId="ac">
    <w:name w:val="List Number"/>
    <w:basedOn w:val="a7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5">
    <w:name w:val="List 2"/>
    <w:basedOn w:val="a7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C3B55"/>
    <w:pPr>
      <w:ind w:left="1135"/>
    </w:pPr>
  </w:style>
  <w:style w:type="paragraph" w:styleId="41">
    <w:name w:val="List 4"/>
    <w:basedOn w:val="32"/>
    <w:semiHidden/>
    <w:rsid w:val="00DC3B55"/>
    <w:pPr>
      <w:ind w:left="1418"/>
    </w:pPr>
  </w:style>
  <w:style w:type="paragraph" w:styleId="51">
    <w:name w:val="List 5"/>
    <w:basedOn w:val="41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7">
    <w:name w:val="List"/>
    <w:basedOn w:val="a"/>
    <w:semiHidden/>
    <w:rsid w:val="00DC3B55"/>
    <w:pPr>
      <w:ind w:left="568" w:hanging="284"/>
    </w:pPr>
  </w:style>
  <w:style w:type="paragraph" w:styleId="af">
    <w:name w:val="List Bullet"/>
    <w:basedOn w:val="a7"/>
    <w:semiHidden/>
    <w:rsid w:val="00DC3B55"/>
  </w:style>
  <w:style w:type="paragraph" w:styleId="42">
    <w:name w:val="List Bullet 4"/>
    <w:basedOn w:val="31"/>
    <w:semiHidden/>
    <w:rsid w:val="00DC3B55"/>
    <w:pPr>
      <w:ind w:left="1418"/>
    </w:pPr>
  </w:style>
  <w:style w:type="paragraph" w:styleId="52">
    <w:name w:val="List Bullet 5"/>
    <w:basedOn w:val="42"/>
    <w:semiHidden/>
    <w:rsid w:val="00DC3B55"/>
    <w:pPr>
      <w:ind w:left="1702"/>
    </w:pPr>
  </w:style>
  <w:style w:type="paragraph" w:customStyle="1" w:styleId="B2">
    <w:name w:val="B2"/>
    <w:basedOn w:val="25"/>
    <w:rsid w:val="00DC3B55"/>
  </w:style>
  <w:style w:type="paragraph" w:customStyle="1" w:styleId="B3">
    <w:name w:val="B3"/>
    <w:basedOn w:val="32"/>
    <w:rsid w:val="00DC3B55"/>
  </w:style>
  <w:style w:type="paragraph" w:customStyle="1" w:styleId="B4">
    <w:name w:val="B4"/>
    <w:basedOn w:val="41"/>
    <w:rsid w:val="00DC3B55"/>
  </w:style>
  <w:style w:type="paragraph" w:customStyle="1" w:styleId="B5">
    <w:name w:val="B5"/>
    <w:basedOn w:val="51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af1">
    <w:name w:val="Unresolved Mention"/>
    <w:basedOn w:val="a0"/>
    <w:uiPriority w:val="99"/>
    <w:semiHidden/>
    <w:unhideWhenUsed/>
    <w:rsid w:val="00C47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erry.bae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배재현/이동통신표준Lab(SR)/삼성전자</cp:lastModifiedBy>
  <cp:revision>3</cp:revision>
  <cp:lastPrinted>2002-04-23T07:10:00Z</cp:lastPrinted>
  <dcterms:created xsi:type="dcterms:W3CDTF">2025-11-10T08:10:00Z</dcterms:created>
  <dcterms:modified xsi:type="dcterms:W3CDTF">2025-11-10T09:09:00Z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1C1C57D5CE6CD4561F0410F7CC70F9221503D0723D85F9D30660F7ED818FF13128CD019C3908B0623CAE5A5E67C08D55DDFEEAC23B0E0F960CCD52145B0BADBA</vt:lpwstr>
  </property>
  <property fmtid="{D5CDD505-2E9C-101B-9397-08002B2CF9AE}" pid="3" name="DocumentId">
    <vt:lpwstr/>
  </property>
</Properties>
</file>